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4" w:rsidRDefault="00AD5274" w:rsidP="00AD5274">
      <w:pPr>
        <w:pStyle w:val="20"/>
        <w:shd w:val="clear" w:color="auto" w:fill="auto"/>
        <w:spacing w:line="220" w:lineRule="exact"/>
        <w:jc w:val="center"/>
      </w:pPr>
      <w:r>
        <w:rPr>
          <w:color w:val="000000"/>
        </w:rPr>
        <w:t>ТАРИФЫ</w:t>
      </w:r>
    </w:p>
    <w:p w:rsidR="00A35C14" w:rsidRDefault="00AD5274" w:rsidP="00AD5274">
      <w:pPr>
        <w:jc w:val="center"/>
        <w:rPr>
          <w:rStyle w:val="a3"/>
          <w:rFonts w:eastAsia="Courier New"/>
        </w:rPr>
      </w:pPr>
      <w:r>
        <w:rPr>
          <w:rStyle w:val="a3"/>
          <w:rFonts w:eastAsia="Courier New"/>
        </w:rPr>
        <w:t xml:space="preserve">НА </w:t>
      </w:r>
      <w:bookmarkStart w:id="0" w:name="_GoBack"/>
      <w:r>
        <w:rPr>
          <w:rStyle w:val="a3"/>
          <w:rFonts w:eastAsia="Courier New"/>
        </w:rPr>
        <w:t xml:space="preserve">ОРТОПЕДИЧЕСКИЕ УСЛУГИ </w:t>
      </w:r>
      <w:bookmarkEnd w:id="0"/>
      <w:r>
        <w:rPr>
          <w:rStyle w:val="a3"/>
          <w:rFonts w:eastAsia="Courier New"/>
        </w:rPr>
        <w:t>В</w:t>
      </w:r>
      <w:r w:rsidRPr="00AD5274">
        <w:rPr>
          <w:rStyle w:val="a3"/>
          <w:rFonts w:eastAsia="Courier New"/>
        </w:rPr>
        <w:t xml:space="preserve"> ГБУЗ «</w:t>
      </w:r>
      <w:proofErr w:type="gramStart"/>
      <w:r w:rsidRPr="00AD5274">
        <w:rPr>
          <w:rStyle w:val="a3"/>
          <w:rFonts w:eastAsia="Courier New"/>
        </w:rPr>
        <w:t>АЛЕКСЕЕВСКАЯ</w:t>
      </w:r>
      <w:proofErr w:type="gramEnd"/>
      <w:r w:rsidRPr="00AD5274">
        <w:rPr>
          <w:rStyle w:val="a3"/>
          <w:rFonts w:eastAsia="Courier New"/>
        </w:rPr>
        <w:t xml:space="preserve"> ЦРБ»</w:t>
      </w:r>
      <w:r>
        <w:rPr>
          <w:rStyle w:val="a3"/>
          <w:rFonts w:eastAsia="Courier New"/>
        </w:rPr>
        <w:t>.</w:t>
      </w:r>
    </w:p>
    <w:tbl>
      <w:tblPr>
        <w:tblOverlap w:val="never"/>
        <w:tblW w:w="9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8"/>
        <w:gridCol w:w="2862"/>
        <w:gridCol w:w="11"/>
      </w:tblGrid>
      <w:tr w:rsidR="00AD5274" w:rsidTr="00AD527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274" w:rsidRPr="00AD5274" w:rsidRDefault="00AD5274" w:rsidP="00AD527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AD5274">
              <w:rPr>
                <w:rStyle w:val="1"/>
                <w:b/>
                <w:i/>
              </w:rPr>
              <w:t>Наименование работы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Цепа,</w:t>
            </w:r>
          </w:p>
          <w:p w:rsidR="00AD5274" w:rsidRDefault="00AD5274" w:rsidP="00AD5274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рублей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Pr="00AD5274" w:rsidRDefault="00AD5274" w:rsidP="00AD5274">
            <w:pPr>
              <w:pStyle w:val="3"/>
              <w:shd w:val="clear" w:color="auto" w:fill="auto"/>
              <w:spacing w:line="240" w:lineRule="auto"/>
              <w:rPr>
                <w:i/>
              </w:rPr>
            </w:pPr>
            <w:r w:rsidRPr="00AD5274">
              <w:rPr>
                <w:rStyle w:val="a5"/>
                <w:i/>
              </w:rPr>
              <w:t>Съемные пластиночные протезы из пластмассы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rPr>
                <w:sz w:val="10"/>
                <w:szCs w:val="10"/>
              </w:rPr>
            </w:pP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частичного съемного протеза из пластмассы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4550.00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полного съемного протеза с 14-ю зубами из пластмассы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4900.00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Изготовление съемного </w:t>
            </w:r>
            <w:proofErr w:type="spellStart"/>
            <w:r>
              <w:rPr>
                <w:rStyle w:val="1"/>
              </w:rPr>
              <w:t>бюгельного</w:t>
            </w:r>
            <w:proofErr w:type="spellEnd"/>
            <w:r>
              <w:rPr>
                <w:rStyle w:val="1"/>
              </w:rPr>
              <w:t xml:space="preserve"> протеза из пластмассы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5500.00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</w:t>
            </w:r>
            <w:r>
              <w:rPr>
                <w:rStyle w:val="1"/>
              </w:rPr>
              <w:t>: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бю</w:t>
            </w:r>
            <w:r>
              <w:rPr>
                <w:rStyle w:val="1"/>
              </w:rPr>
              <w:t>геля</w:t>
            </w:r>
            <w:proofErr w:type="spellEnd"/>
            <w:r>
              <w:rPr>
                <w:rStyle w:val="1"/>
              </w:rPr>
              <w:t xml:space="preserve"> из КХС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440.00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литой базис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440.00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Pr="00AD5274" w:rsidRDefault="00AD5274" w:rsidP="00AD5274">
            <w:pPr>
              <w:pStyle w:val="3"/>
              <w:shd w:val="clear" w:color="auto" w:fill="auto"/>
              <w:spacing w:line="240" w:lineRule="auto"/>
              <w:rPr>
                <w:i/>
              </w:rPr>
            </w:pPr>
            <w:r w:rsidRPr="00AD5274">
              <w:rPr>
                <w:rStyle w:val="a5"/>
                <w:i/>
              </w:rPr>
              <w:t>ДОПОЛНИТЕЛЬНЫЕ РАБОТЫ К</w:t>
            </w:r>
            <w:r w:rsidRPr="00AD5274">
              <w:rPr>
                <w:rStyle w:val="a5"/>
                <w:i/>
              </w:rPr>
              <w:t xml:space="preserve"> ПЛАСТИНОЧНЫМ ПРОТЕЗАМ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rPr>
                <w:sz w:val="10"/>
                <w:szCs w:val="10"/>
              </w:rPr>
            </w:pP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и установка</w:t>
            </w:r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гнутого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кламера</w:t>
            </w:r>
            <w:proofErr w:type="spellEnd"/>
            <w:r>
              <w:rPr>
                <w:rStyle w:val="1"/>
              </w:rPr>
              <w:t xml:space="preserve"> из стали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175.00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То же индивидуальной ложки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315.00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эластичн</w:t>
            </w:r>
            <w:r>
              <w:rPr>
                <w:rStyle w:val="1"/>
              </w:rPr>
              <w:t>ой подкладки к базису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230.00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Pr="00AD5274" w:rsidRDefault="00AD5274" w:rsidP="00AD5274">
            <w:pPr>
              <w:pStyle w:val="3"/>
              <w:shd w:val="clear" w:color="auto" w:fill="auto"/>
              <w:spacing w:line="240" w:lineRule="auto"/>
              <w:rPr>
                <w:i/>
              </w:rPr>
            </w:pPr>
            <w:r w:rsidRPr="00AD5274">
              <w:rPr>
                <w:rStyle w:val="a5"/>
                <w:i/>
              </w:rPr>
              <w:t>НЕСЪЕМНЫЕ ПРОТЕЗЫ ИЗ СТАЛИ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rPr>
                <w:sz w:val="10"/>
                <w:szCs w:val="10"/>
              </w:rPr>
            </w:pP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коронки стальной восстановительной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750.00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коронки пластмассовой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750.00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зуба литого из стали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770.00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з</w:t>
            </w:r>
            <w:r>
              <w:rPr>
                <w:rStyle w:val="1"/>
              </w:rPr>
              <w:t>уба литого с пластмассовой фасе</w:t>
            </w:r>
            <w:r>
              <w:rPr>
                <w:rStyle w:val="1"/>
              </w:rPr>
              <w:t>ткой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880.00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коронки сталь</w:t>
            </w:r>
            <w:r>
              <w:rPr>
                <w:rStyle w:val="1"/>
              </w:rPr>
              <w:t xml:space="preserve">ной </w:t>
            </w:r>
            <w:proofErr w:type="gramStart"/>
            <w:r>
              <w:rPr>
                <w:rStyle w:val="1"/>
              </w:rPr>
              <w:t>штампе</w:t>
            </w:r>
            <w:proofErr w:type="gramEnd"/>
            <w:r>
              <w:rPr>
                <w:rStyle w:val="1"/>
              </w:rPr>
              <w:t xml:space="preserve"> канной с покрытием нит</w:t>
            </w:r>
            <w:r>
              <w:rPr>
                <w:rStyle w:val="1"/>
              </w:rPr>
              <w:t>рит титана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1000.00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коронки стальной штампованной с покрытием нитрит циркония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1100.00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</w:t>
            </w:r>
            <w:r>
              <w:rPr>
                <w:rStyle w:val="1"/>
              </w:rPr>
              <w:t xml:space="preserve">товление коронки стальной штампованной </w:t>
            </w:r>
            <w:r>
              <w:rPr>
                <w:rStyle w:val="1"/>
              </w:rPr>
              <w:t>с покрытием нитрит титана с пластмассовой облицовкой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1200.00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изготовление </w:t>
            </w:r>
            <w:proofErr w:type="gramStart"/>
            <w:r>
              <w:rPr>
                <w:rStyle w:val="1"/>
              </w:rPr>
              <w:t>литой</w:t>
            </w:r>
            <w:proofErr w:type="gramEnd"/>
            <w:r>
              <w:rPr>
                <w:rStyle w:val="1"/>
              </w:rPr>
              <w:t xml:space="preserve"> коронка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1780.00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Изготовление литой коро</w:t>
            </w:r>
            <w:r>
              <w:rPr>
                <w:rStyle w:val="1"/>
              </w:rPr>
              <w:t>нки</w:t>
            </w:r>
            <w:r>
              <w:rPr>
                <w:rStyle w:val="1"/>
              </w:rPr>
              <w:t xml:space="preserve"> с пластмассовой облицовкой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1960.00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Перебазировка лабораторная съемных протезов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1600.00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Pr="00AD5274" w:rsidRDefault="00AD5274" w:rsidP="00AD5274">
            <w:pPr>
              <w:pStyle w:val="3"/>
              <w:shd w:val="clear" w:color="auto" w:fill="auto"/>
              <w:spacing w:line="240" w:lineRule="auto"/>
              <w:rPr>
                <w:i/>
              </w:rPr>
            </w:pPr>
            <w:r w:rsidRPr="00AD5274">
              <w:rPr>
                <w:rStyle w:val="a5"/>
                <w:i/>
              </w:rPr>
              <w:t>ПРОЧИЕ РАБОТЫ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rPr>
                <w:sz w:val="10"/>
                <w:szCs w:val="10"/>
              </w:rPr>
            </w:pP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Устранение одного перелома базиса н </w:t>
            </w:r>
            <w:proofErr w:type="gramStart"/>
            <w:r>
              <w:rPr>
                <w:rStyle w:val="1"/>
              </w:rPr>
              <w:t>протезе</w:t>
            </w:r>
            <w:proofErr w:type="gramEnd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530.00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Устранение двух переломов базиса в протезе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653.00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Приварка одного зуба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350.00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Приварка двух зубов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580.00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Приварка одною </w:t>
            </w:r>
            <w:proofErr w:type="spellStart"/>
            <w:r>
              <w:rPr>
                <w:rStyle w:val="1"/>
              </w:rPr>
              <w:t>кламера</w:t>
            </w:r>
            <w:proofErr w:type="spellEnd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Приварка двух </w:t>
            </w:r>
            <w:proofErr w:type="spellStart"/>
            <w:r>
              <w:rPr>
                <w:rStyle w:val="1"/>
              </w:rPr>
              <w:t>кламеров</w:t>
            </w:r>
            <w:proofErr w:type="spellEnd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450.00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Приварка одного зуба и одного </w:t>
            </w:r>
            <w:proofErr w:type="spellStart"/>
            <w:r>
              <w:rPr>
                <w:rStyle w:val="1"/>
              </w:rPr>
              <w:t>кламера</w:t>
            </w:r>
            <w:proofErr w:type="spellEnd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560.00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 xml:space="preserve">Снятие или </w:t>
            </w:r>
            <w:proofErr w:type="gramStart"/>
            <w:r>
              <w:rPr>
                <w:rStyle w:val="1"/>
              </w:rPr>
              <w:t>цементирован</w:t>
            </w:r>
            <w:proofErr w:type="gramEnd"/>
            <w:r>
              <w:rPr>
                <w:rStyle w:val="1"/>
              </w:rPr>
              <w:t xml:space="preserve"> не старой коронки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1"/>
              </w:rPr>
              <w:t>100.00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Цементирование коронки (</w:t>
            </w:r>
            <w:proofErr w:type="spellStart"/>
            <w:r>
              <w:rPr>
                <w:rStyle w:val="21"/>
              </w:rPr>
              <w:t>фуджи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260.00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Снятие слепков из материала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240.00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7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С</w:t>
            </w:r>
            <w:r>
              <w:rPr>
                <w:rStyle w:val="21"/>
              </w:rPr>
              <w:t>нятие</w:t>
            </w:r>
            <w:r>
              <w:rPr>
                <w:rStyle w:val="21"/>
              </w:rPr>
              <w:t xml:space="preserve"> двойного слепка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450.00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Коррекция ранее изготовленного протеза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125.00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7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Спайка деталей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120.00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4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Первичный осмотр полости рта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46.00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9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Дополнительное посещение по МЗ</w:t>
            </w:r>
            <w:r>
              <w:rPr>
                <w:rStyle w:val="21"/>
              </w:rPr>
              <w:t>П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64.00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69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Изготовление, крепление и удаление изоляции для торуса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125.00</w:t>
            </w:r>
          </w:p>
        </w:tc>
      </w:tr>
      <w:tr w:rsidR="00AD5274" w:rsidTr="00AD52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47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lastRenderedPageBreak/>
              <w:t>Лабораторная п</w:t>
            </w:r>
            <w:r>
              <w:rPr>
                <w:rStyle w:val="21"/>
              </w:rPr>
              <w:t>еребазировка съемных протезов (частичного и полного</w:t>
            </w:r>
            <w:r>
              <w:rPr>
                <w:rStyle w:val="21"/>
              </w:rPr>
              <w:t>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74" w:rsidRDefault="00AD5274" w:rsidP="00AD5274">
            <w:pPr>
              <w:pStyle w:val="3"/>
              <w:shd w:val="clear" w:color="auto" w:fill="auto"/>
              <w:spacing w:line="240" w:lineRule="auto"/>
            </w:pPr>
            <w:r>
              <w:rPr>
                <w:rStyle w:val="21"/>
              </w:rPr>
              <w:t>1600.00</w:t>
            </w:r>
          </w:p>
        </w:tc>
      </w:tr>
    </w:tbl>
    <w:p w:rsidR="00AD5274" w:rsidRPr="00AD5274" w:rsidRDefault="00AD5274" w:rsidP="00AD5274">
      <w:pPr>
        <w:jc w:val="center"/>
        <w:rPr>
          <w:rStyle w:val="a3"/>
          <w:rFonts w:eastAsia="Courier New"/>
        </w:rPr>
      </w:pPr>
    </w:p>
    <w:sectPr w:rsidR="00AD5274" w:rsidRPr="00AD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4"/>
    <w:rsid w:val="00017228"/>
    <w:rsid w:val="000456EF"/>
    <w:rsid w:val="00066837"/>
    <w:rsid w:val="00121C8E"/>
    <w:rsid w:val="00167A95"/>
    <w:rsid w:val="0018163C"/>
    <w:rsid w:val="00220B24"/>
    <w:rsid w:val="00255DF0"/>
    <w:rsid w:val="00302231"/>
    <w:rsid w:val="00387088"/>
    <w:rsid w:val="003E1B48"/>
    <w:rsid w:val="003E4C19"/>
    <w:rsid w:val="003E5818"/>
    <w:rsid w:val="004215E3"/>
    <w:rsid w:val="004332C3"/>
    <w:rsid w:val="00433969"/>
    <w:rsid w:val="005120DE"/>
    <w:rsid w:val="00565B29"/>
    <w:rsid w:val="00596FD6"/>
    <w:rsid w:val="005C3BCB"/>
    <w:rsid w:val="00603B48"/>
    <w:rsid w:val="00642400"/>
    <w:rsid w:val="00667538"/>
    <w:rsid w:val="00681C2F"/>
    <w:rsid w:val="006F1095"/>
    <w:rsid w:val="00722E20"/>
    <w:rsid w:val="007253D5"/>
    <w:rsid w:val="00763680"/>
    <w:rsid w:val="007B2998"/>
    <w:rsid w:val="007F455B"/>
    <w:rsid w:val="00835DF4"/>
    <w:rsid w:val="0084680A"/>
    <w:rsid w:val="00887E39"/>
    <w:rsid w:val="00897223"/>
    <w:rsid w:val="008D2550"/>
    <w:rsid w:val="00954CBE"/>
    <w:rsid w:val="00957AE5"/>
    <w:rsid w:val="00980183"/>
    <w:rsid w:val="009A1A57"/>
    <w:rsid w:val="009E006F"/>
    <w:rsid w:val="009E522F"/>
    <w:rsid w:val="00A35C14"/>
    <w:rsid w:val="00AC0C45"/>
    <w:rsid w:val="00AD5274"/>
    <w:rsid w:val="00AD6C1E"/>
    <w:rsid w:val="00B04BA5"/>
    <w:rsid w:val="00B31943"/>
    <w:rsid w:val="00BB0D5A"/>
    <w:rsid w:val="00BB780F"/>
    <w:rsid w:val="00BC3380"/>
    <w:rsid w:val="00BD2349"/>
    <w:rsid w:val="00BE1274"/>
    <w:rsid w:val="00C178D8"/>
    <w:rsid w:val="00C45DE7"/>
    <w:rsid w:val="00CE1017"/>
    <w:rsid w:val="00D47D55"/>
    <w:rsid w:val="00D74A5A"/>
    <w:rsid w:val="00D7750A"/>
    <w:rsid w:val="00DA4CD5"/>
    <w:rsid w:val="00DC7231"/>
    <w:rsid w:val="00E01BC3"/>
    <w:rsid w:val="00E81878"/>
    <w:rsid w:val="00F13771"/>
    <w:rsid w:val="00F14BE7"/>
    <w:rsid w:val="00F75E09"/>
    <w:rsid w:val="00F84A9D"/>
    <w:rsid w:val="00FA078A"/>
    <w:rsid w:val="00FC220A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52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 + Малые прописные"/>
    <w:basedOn w:val="a0"/>
    <w:rsid w:val="00AD52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AD52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"/>
    <w:rsid w:val="00AD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AD52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AD5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D52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D52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52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 + Малые прописные"/>
    <w:basedOn w:val="a0"/>
    <w:rsid w:val="00AD52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AD52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"/>
    <w:rsid w:val="00AD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AD52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AD5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D52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D52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Вандер</dc:creator>
  <cp:lastModifiedBy>Вандер</cp:lastModifiedBy>
  <cp:revision>1</cp:revision>
  <dcterms:created xsi:type="dcterms:W3CDTF">2017-08-25T11:29:00Z</dcterms:created>
  <dcterms:modified xsi:type="dcterms:W3CDTF">2017-08-25T11:47:00Z</dcterms:modified>
</cp:coreProperties>
</file>